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 xml:space="preserve">________ </w:t>
      </w:r>
      <w:proofErr w:type="gramStart"/>
      <w:r w:rsidRPr="00953B1A">
        <w:rPr>
          <w:rFonts w:ascii="Times New Roman" w:hAnsi="Times New Roman" w:cs="Times New Roman"/>
          <w:sz w:val="24"/>
          <w:szCs w:val="24"/>
        </w:rPr>
        <w:t>error</w:t>
      </w:r>
      <w:proofErr w:type="gramEnd"/>
      <w:r w:rsidRPr="00953B1A">
        <w:rPr>
          <w:rFonts w:ascii="Times New Roman" w:hAnsi="Times New Roman" w:cs="Times New Roman"/>
          <w:sz w:val="24"/>
          <w:szCs w:val="24"/>
        </w:rPr>
        <w:t xml:space="preserve"> occurs when, by chance, the sample is not representative of the population.</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a. Telescoping</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 xml:space="preserve">b. </w:t>
      </w:r>
      <w:proofErr w:type="spellStart"/>
      <w:r w:rsidRPr="00953B1A">
        <w:rPr>
          <w:rFonts w:ascii="Times New Roman" w:hAnsi="Times New Roman" w:cs="Times New Roman"/>
          <w:sz w:val="24"/>
          <w:szCs w:val="24"/>
        </w:rPr>
        <w:t>Nonsampling</w:t>
      </w:r>
      <w:proofErr w:type="spellEnd"/>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c. Sampling</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d. Detail</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2</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Using data from a group to generalise to a larger group involves the use of 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descriptive statistics.</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inferential statistics.</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population derivation.</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sample persuasion.</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3</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Which of the following operations is meaningful for processing nominal data?</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a. Multiplication.</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b. Counting.</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c. Ranking.</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d. Addition.</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4</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Morningstar Mutual Funds analyses the risk and performance of mutual funds. Each mutual fund is assigned an overall rating of one to five stars. One star is the lowest rating, and five stars is the highest rating. This level of measurement is ___________________.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ratio.</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interval.</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lastRenderedPageBreak/>
        <w:t>c</w:t>
      </w:r>
      <w:proofErr w:type="gramEnd"/>
      <w:r w:rsidRPr="00953B1A">
        <w:rPr>
          <w:rFonts w:ascii="Times New Roman" w:hAnsi="Times New Roman" w:cs="Times New Roman"/>
          <w:sz w:val="24"/>
          <w:szCs w:val="24"/>
        </w:rPr>
        <w:t>. nominal.</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xml:space="preserve">. ordinal. </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5</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A person has decided to code a particular set of sales data. A value of 0 is assigned if the sales occurred on a weekday, and a value of 1 means it happened on a weekend. This is an example of ___________________.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xml:space="preserve">. nominal level data.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ordinal level data.</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interval level data.</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ratio level data.</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6</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Which type of data are normally used with parametric statistics?</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 xml:space="preserve">a. Interval and ratio. </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b. Nominal and ordinal.</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c. Ratio and ordinal</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d. Interval and ordinal.</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7</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The directory or map from which a sample is taken is called the ______________.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xml:space="preserve">. frame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xml:space="preserve">. profile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census</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population</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lastRenderedPageBreak/>
        <w:t>Question 8</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A question in a survey of computer users asked 'Which operating system do you use most</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often: (a) Apple OSX, (b) Linux, (c) MS Window XP, (d) Unix'. The measurement level for this question is _________________.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ordinal level.</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interval level.</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nominal level.</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ratio level.</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9</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A market research analyst has asked consumers to rate the appearance of a new package on a scale of 1 to 5. A 1 means that the appearance is awful while a 5 means that it is excellent. The level of this data is usually considered 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ratio.</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xml:space="preserve">. ordinal.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nominal.</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interval.</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10</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 xml:space="preserve">On Saturdays, cars arrive at David Zen's Scrub and Shine Car Wash at the rate of 80 cars per hour during a ten-hour shift. David wants a sample of 40 Saturday customers to answer the </w:t>
      </w:r>
      <w:proofErr w:type="spellStart"/>
      <w:r w:rsidRPr="00953B1A">
        <w:rPr>
          <w:rFonts w:ascii="Times New Roman" w:hAnsi="Times New Roman" w:cs="Times New Roman"/>
          <w:sz w:val="24"/>
          <w:szCs w:val="24"/>
        </w:rPr>
        <w:t>Vider</w:t>
      </w:r>
      <w:proofErr w:type="spellEnd"/>
      <w:r w:rsidRPr="00953B1A">
        <w:rPr>
          <w:rFonts w:ascii="Times New Roman" w:hAnsi="Times New Roman" w:cs="Times New Roman"/>
          <w:sz w:val="24"/>
          <w:szCs w:val="24"/>
        </w:rPr>
        <w:t xml:space="preserve"> version of his quality service questionnaire. He randomly selects 9 as a starting point and instructs the crew to select the 9th customer and each customer at intervals of 20 (9, 29, 49, etc.). His sample is a 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convenience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stratified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systematic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simple random sample.</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lastRenderedPageBreak/>
        <w:t>Question 11</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If it were not for the existence of an 'absolute zero,' ratio data would be considered the same as ___________________.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 xml:space="preserve"> </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nominal.</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ordinal.</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descriptive data.</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xml:space="preserve">. interval. </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12</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 xml:space="preserve">A carload of steel rods has arrived at </w:t>
      </w:r>
      <w:proofErr w:type="spellStart"/>
      <w:r w:rsidRPr="00953B1A">
        <w:rPr>
          <w:rFonts w:ascii="Times New Roman" w:hAnsi="Times New Roman" w:cs="Times New Roman"/>
          <w:sz w:val="24"/>
          <w:szCs w:val="24"/>
        </w:rPr>
        <w:t>Cybermatic</w:t>
      </w:r>
      <w:proofErr w:type="spellEnd"/>
      <w:r w:rsidRPr="00953B1A">
        <w:rPr>
          <w:rFonts w:ascii="Times New Roman" w:hAnsi="Times New Roman" w:cs="Times New Roman"/>
          <w:sz w:val="24"/>
          <w:szCs w:val="24"/>
        </w:rPr>
        <w:t xml:space="preserve"> Construction Company. The car contains 1000 bundles of 50 rods each. Claude </w:t>
      </w:r>
      <w:proofErr w:type="spellStart"/>
      <w:r w:rsidRPr="00953B1A">
        <w:rPr>
          <w:rFonts w:ascii="Times New Roman" w:hAnsi="Times New Roman" w:cs="Times New Roman"/>
          <w:sz w:val="24"/>
          <w:szCs w:val="24"/>
        </w:rPr>
        <w:t>Vider</w:t>
      </w:r>
      <w:proofErr w:type="spellEnd"/>
      <w:r w:rsidRPr="00953B1A">
        <w:rPr>
          <w:rFonts w:ascii="Times New Roman" w:hAnsi="Times New Roman" w:cs="Times New Roman"/>
          <w:sz w:val="24"/>
          <w:szCs w:val="24"/>
        </w:rPr>
        <w:t>, Quality Assurance Manager, directs the receiving crew to deliver the 63th and 458th bundles to his staff for 100% inspection. Claude randomly selected 63 and 458 from a table of random numbers. Claude's sample of 100 rods is a 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quota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simple random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cluster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systematic sample.</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13</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The complete collection of all entities under study is called the 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parameter</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xml:space="preserve">. statistic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xml:space="preserve">. population </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14</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A statistics instructor collects information about the background of his students. About 30% have taken economics and about 40% have taken accounting. There are 23 male students and 27 female students in this class. This is an example of ________________.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nominal data.</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xml:space="preserve">. descriptive statistics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nonparametric statistics.</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inferential statistics.</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15</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If every unit of the population has the same probability of being selected to the sample, then the researcher is probably conducting 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equivalent sampling</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xml:space="preserve">. </w:t>
      </w:r>
      <w:proofErr w:type="spellStart"/>
      <w:r w:rsidRPr="00953B1A">
        <w:rPr>
          <w:rFonts w:ascii="Times New Roman" w:hAnsi="Times New Roman" w:cs="Times New Roman"/>
          <w:sz w:val="24"/>
          <w:szCs w:val="24"/>
        </w:rPr>
        <w:t>nonrandom</w:t>
      </w:r>
      <w:proofErr w:type="spellEnd"/>
      <w:r w:rsidRPr="00953B1A">
        <w:rPr>
          <w:rFonts w:ascii="Times New Roman" w:hAnsi="Times New Roman" w:cs="Times New Roman"/>
          <w:sz w:val="24"/>
          <w:szCs w:val="24"/>
        </w:rPr>
        <w:t xml:space="preserve"> sampling</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xml:space="preserve">. random sampling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judgement sampling</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16</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The Sydney Chamber of Commerce wants to assess its members' opinions of the Closer Economic Relations Trade Agreement. One hundred of the 2000 members are randomly selected and contacted by phone. Seventy-five reported an overall favourable opinion and twenty-five reported an overall unfavourable opinion. The proportion, 0.75, is a 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Select one: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parameter</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xml:space="preserve">. statistic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population</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lastRenderedPageBreak/>
        <w:t>Question 17</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Kristen Ashford purchased the subscribers list for Wind Surfing Journal. She plans to survey a sample of the subscribers before using the list in her mail-order business. She randomly selects the fourth name as a starting point and then selects every 50th subsequent name (54, 104, 154, etc.). Her sample is a 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Select one: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sample random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stratified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convenience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systematic sample</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18</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Catherine Cho, Director of Marketing Research, needs a sample of households to participate in the testing of a new toothpaste. She directs the seven members of her staff to find five households each. Catherine's sample is a _____________.</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Select one: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disproportionate stratified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proportionate stratified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quota sample.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cluster sample.</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19</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A restaurant's sales (in dollars) is an example of what level of data measurement?</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Select one: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Nominal.</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b. Ratio.</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c. Ordinal.</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d. Interval.</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Question 20</w:t>
      </w: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 xml:space="preserve">Michael </w:t>
      </w:r>
      <w:proofErr w:type="spellStart"/>
      <w:r w:rsidRPr="00953B1A">
        <w:rPr>
          <w:rFonts w:ascii="Times New Roman" w:hAnsi="Times New Roman" w:cs="Times New Roman"/>
          <w:sz w:val="24"/>
          <w:szCs w:val="24"/>
        </w:rPr>
        <w:t>Bayley</w:t>
      </w:r>
      <w:proofErr w:type="spellEnd"/>
      <w:r w:rsidRPr="00953B1A">
        <w:rPr>
          <w:rFonts w:ascii="Times New Roman" w:hAnsi="Times New Roman" w:cs="Times New Roman"/>
          <w:sz w:val="24"/>
          <w:szCs w:val="24"/>
        </w:rPr>
        <w:t xml:space="preserve">, Marketing Director of </w:t>
      </w:r>
      <w:proofErr w:type="spellStart"/>
      <w:r w:rsidRPr="00953B1A">
        <w:rPr>
          <w:rFonts w:ascii="Times New Roman" w:hAnsi="Times New Roman" w:cs="Times New Roman"/>
          <w:sz w:val="24"/>
          <w:szCs w:val="24"/>
        </w:rPr>
        <w:t>UniPower's</w:t>
      </w:r>
      <w:proofErr w:type="spellEnd"/>
      <w:r w:rsidRPr="00953B1A">
        <w:rPr>
          <w:rFonts w:ascii="Times New Roman" w:hAnsi="Times New Roman" w:cs="Times New Roman"/>
          <w:sz w:val="24"/>
          <w:szCs w:val="24"/>
        </w:rPr>
        <w:t xml:space="preserve"> Electrical Division, is leading a study to identify and assess the relative importance of product features. Michael directs his staff to design a survey questionnaire for distribution to 100 of </w:t>
      </w:r>
      <w:proofErr w:type="spellStart"/>
      <w:r w:rsidRPr="00953B1A">
        <w:rPr>
          <w:rFonts w:ascii="Times New Roman" w:hAnsi="Times New Roman" w:cs="Times New Roman"/>
          <w:sz w:val="24"/>
          <w:szCs w:val="24"/>
        </w:rPr>
        <w:t>UniPower's</w:t>
      </w:r>
      <w:proofErr w:type="spellEnd"/>
      <w:r w:rsidRPr="00953B1A">
        <w:rPr>
          <w:rFonts w:ascii="Times New Roman" w:hAnsi="Times New Roman" w:cs="Times New Roman"/>
          <w:sz w:val="24"/>
          <w:szCs w:val="24"/>
        </w:rPr>
        <w:t xml:space="preserve"> 954 customers. Michael is ordering a ________________.</w:t>
      </w: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p>
    <w:p w:rsidR="00953B1A" w:rsidRPr="00953B1A" w:rsidRDefault="00953B1A" w:rsidP="00953B1A">
      <w:pPr>
        <w:rPr>
          <w:rFonts w:ascii="Times New Roman" w:hAnsi="Times New Roman" w:cs="Times New Roman"/>
          <w:sz w:val="24"/>
          <w:szCs w:val="24"/>
        </w:rPr>
      </w:pPr>
      <w:r w:rsidRPr="00953B1A">
        <w:rPr>
          <w:rFonts w:ascii="Times New Roman" w:hAnsi="Times New Roman" w:cs="Times New Roman"/>
          <w:sz w:val="24"/>
          <w:szCs w:val="24"/>
        </w:rPr>
        <w:t>Select one:</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a</w:t>
      </w:r>
      <w:proofErr w:type="gramEnd"/>
      <w:r w:rsidRPr="00953B1A">
        <w:rPr>
          <w:rFonts w:ascii="Times New Roman" w:hAnsi="Times New Roman" w:cs="Times New Roman"/>
          <w:sz w:val="24"/>
          <w:szCs w:val="24"/>
        </w:rPr>
        <w:t>. census of the customers</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b</w:t>
      </w:r>
      <w:proofErr w:type="gramEnd"/>
      <w:r w:rsidRPr="00953B1A">
        <w:rPr>
          <w:rFonts w:ascii="Times New Roman" w:hAnsi="Times New Roman" w:cs="Times New Roman"/>
          <w:sz w:val="24"/>
          <w:szCs w:val="24"/>
        </w:rPr>
        <w:t xml:space="preserve">. sample of the customers </w:t>
      </w:r>
    </w:p>
    <w:p w:rsidR="00953B1A"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c</w:t>
      </w:r>
      <w:proofErr w:type="gramEnd"/>
      <w:r w:rsidRPr="00953B1A">
        <w:rPr>
          <w:rFonts w:ascii="Times New Roman" w:hAnsi="Times New Roman" w:cs="Times New Roman"/>
          <w:sz w:val="24"/>
          <w:szCs w:val="24"/>
        </w:rPr>
        <w:t>. statistic from the customers</w:t>
      </w:r>
    </w:p>
    <w:p w:rsidR="00A63018" w:rsidRPr="00953B1A" w:rsidRDefault="00953B1A" w:rsidP="00953B1A">
      <w:pPr>
        <w:rPr>
          <w:rFonts w:ascii="Times New Roman" w:hAnsi="Times New Roman" w:cs="Times New Roman"/>
          <w:sz w:val="24"/>
          <w:szCs w:val="24"/>
        </w:rPr>
      </w:pPr>
      <w:proofErr w:type="gramStart"/>
      <w:r w:rsidRPr="00953B1A">
        <w:rPr>
          <w:rFonts w:ascii="Times New Roman" w:hAnsi="Times New Roman" w:cs="Times New Roman"/>
          <w:sz w:val="24"/>
          <w:szCs w:val="24"/>
        </w:rPr>
        <w:t>d</w:t>
      </w:r>
      <w:proofErr w:type="gramEnd"/>
      <w:r w:rsidRPr="00953B1A">
        <w:rPr>
          <w:rFonts w:ascii="Times New Roman" w:hAnsi="Times New Roman" w:cs="Times New Roman"/>
          <w:sz w:val="24"/>
          <w:szCs w:val="24"/>
        </w:rPr>
        <w:t>. sorting of the customers</w:t>
      </w:r>
      <w:bookmarkStart w:id="0" w:name="_GoBack"/>
      <w:bookmarkEnd w:id="0"/>
    </w:p>
    <w:sectPr w:rsidR="00A63018" w:rsidRPr="00953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1A"/>
    <w:rsid w:val="00953B1A"/>
    <w:rsid w:val="00A630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D2AF-3EF9-4A3A-9D79-794ABD9E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2019-11-01T06:37:00Z</dcterms:created>
  <dcterms:modified xsi:type="dcterms:W3CDTF">2019-11-01T06:38:00Z</dcterms:modified>
</cp:coreProperties>
</file>